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412A3F" w:rsidRPr="00EC6921" w:rsidRDefault="00412A3F"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12A3F" w:rsidRDefault="00412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412A3F" w:rsidRPr="00EC6921" w:rsidRDefault="00412A3F"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12A3F" w:rsidRDefault="00412A3F"/>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5958400A" w14:textId="201AE06C" w:rsidR="00CB2108" w:rsidRPr="00CB2108" w:rsidRDefault="00210A3D" w:rsidP="00CB2108">
      <w:pPr>
        <w:pStyle w:val="ListParagraph"/>
        <w:numPr>
          <w:ilvl w:val="0"/>
          <w:numId w:val="23"/>
        </w:numPr>
        <w:rPr>
          <w:color w:val="4472C4" w:themeColor="accent1"/>
          <w:sz w:val="28"/>
          <w:szCs w:val="28"/>
        </w:rPr>
      </w:pPr>
      <w:hyperlink w:anchor="segmentguiding" w:history="1">
        <w:r w:rsidR="001548EC" w:rsidRPr="005E0C00">
          <w:rPr>
            <w:rStyle w:val="Hyperlink"/>
            <w:sz w:val="28"/>
            <w:szCs w:val="28"/>
          </w:rPr>
          <w:t>Writing the Segment Guiding Override File</w:t>
        </w:r>
      </w:hyperlink>
      <w:r w:rsidR="00DD3AAC" w:rsidRPr="00CB2108">
        <w:rPr>
          <w:color w:val="4472C4" w:themeColor="accent1"/>
          <w:sz w:val="28"/>
          <w:szCs w:val="28"/>
        </w:rPr>
        <w:t xml:space="preserve"> </w:t>
      </w:r>
      <w:r w:rsidR="00CB2108">
        <w:rPr>
          <w:color w:val="4472C4" w:themeColor="accen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1E7614A6" w:rsidR="004B18E9" w:rsidRPr="004B18E9" w:rsidRDefault="004B18E9" w:rsidP="00CB2108">
      <w:pPr>
        <w:pStyle w:val="ListParagraph"/>
        <w:numPr>
          <w:ilvl w:val="0"/>
          <w:numId w:val="38"/>
        </w:numPr>
        <w:spacing w:line="276" w:lineRule="auto"/>
        <w:rPr>
          <w:rStyle w:val="Hyperlink"/>
          <w:rFonts w:ascii="Calibri" w:hAnsi="Calibri" w:cs="Times New Roman"/>
          <w:b/>
          <w:bCs/>
          <w:color w:val="4472C4" w:themeColor="accent1"/>
          <w:sz w:val="28"/>
          <w:u w:val="none"/>
        </w:rPr>
      </w:pPr>
      <w:r>
        <w:fldChar w:fldCharType="begin"/>
      </w:r>
      <w:r>
        <w:instrText xml:space="preserve"> HYPERLINK \l "installingtherepo" </w:instrText>
      </w:r>
      <w:r>
        <w:fldChar w:fldCharType="separate"/>
      </w:r>
      <w:r w:rsidR="00D31B15" w:rsidRPr="00D31B15">
        <w:rPr>
          <w:rStyle w:val="Hyperlink"/>
          <w:sz w:val="28"/>
          <w:szCs w:val="28"/>
        </w:rPr>
        <w:t>Getting the JWST MA</w:t>
      </w:r>
      <w:bookmarkStart w:id="0" w:name="settingup"/>
      <w:r>
        <w:rPr>
          <w:rStyle w:val="Hyperlink"/>
          <w:sz w:val="28"/>
          <w:szCs w:val="28"/>
        </w:rPr>
        <w:t>GIC Package on your Machine</w:t>
      </w:r>
    </w:p>
    <w:p w14:paraId="4AF368BD" w14:textId="3ED59CBC" w:rsidR="00ED3933" w:rsidRPr="004B18E9" w:rsidRDefault="004B18E9" w:rsidP="004B18E9">
      <w:pPr>
        <w:pStyle w:val="ListParagraph"/>
        <w:numPr>
          <w:ilvl w:val="0"/>
          <w:numId w:val="38"/>
        </w:numPr>
        <w:rPr>
          <w:rStyle w:val="Hyperlink"/>
          <w:bCs/>
          <w:sz w:val="28"/>
          <w:szCs w:val="28"/>
        </w:rPr>
      </w:pPr>
      <w:r>
        <w:rPr>
          <w:rStyle w:val="Hyperlink"/>
          <w:sz w:val="28"/>
          <w:szCs w:val="28"/>
        </w:rPr>
        <w:fldChar w:fldCharType="end"/>
      </w:r>
      <w:r>
        <w:rPr>
          <w:bCs/>
          <w:color w:val="0563C1" w:themeColor="hyperlink"/>
          <w:sz w:val="28"/>
          <w:szCs w:val="28"/>
          <w:u w:val="single"/>
        </w:rPr>
        <w:fldChar w:fldCharType="begin"/>
      </w:r>
      <w:r>
        <w:rPr>
          <w:bCs/>
          <w:color w:val="0563C1" w:themeColor="hyperlink"/>
          <w:sz w:val="28"/>
          <w:szCs w:val="28"/>
          <w:u w:val="single"/>
        </w:rPr>
        <w:instrText xml:space="preserve"> HYPERLINK  \l "usingapt" </w:instrText>
      </w:r>
      <w:r>
        <w:rPr>
          <w:bCs/>
          <w:color w:val="0563C1" w:themeColor="hyperlink"/>
          <w:sz w:val="28"/>
          <w:szCs w:val="28"/>
          <w:u w:val="single"/>
        </w:rPr>
        <w:fldChar w:fldCharType="separate"/>
      </w:r>
      <w:r w:rsidRPr="004B18E9">
        <w:rPr>
          <w:rStyle w:val="Hyperlink"/>
          <w:bCs/>
          <w:sz w:val="28"/>
          <w:szCs w:val="28"/>
        </w:rPr>
        <w:t>Using APT to Get Guide Star RA &amp; Dec</w:t>
      </w:r>
    </w:p>
    <w:p w14:paraId="42A5150A" w14:textId="14AC2912"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Pr>
          <w:rStyle w:val="Hyperlink"/>
          <w:rFonts w:ascii="Calibri" w:hAnsi="Calibri" w:cs="Times New Roman"/>
          <w:bCs/>
          <w:color w:val="4472C4" w:themeColor="accent1"/>
          <w:sz w:val="28"/>
          <w:u w:val="none"/>
        </w:rPr>
        <w:instrText xml:space="preserve"> HYPERLINK  \l "mirrorstate" </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57967D6"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36B57294" w14:textId="77777777" w:rsidR="00F9047C" w:rsidRPr="008503E8" w:rsidRDefault="00F9047C" w:rsidP="00F9047C">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r w:rsidR="00C91F12">
        <w:rPr>
          <w:rFonts w:ascii="Calibri" w:hAnsi="Calibri" w:cs="Times New Roman"/>
          <w:b/>
          <w:bCs/>
          <w:sz w:val="28"/>
        </w:rPr>
        <w:t xml:space="preserve"> (from SOGS only)</w:t>
      </w:r>
    </w:p>
    <w:p w14:paraId="14416D51" w14:textId="2046B12A" w:rsidR="002F3958" w:rsidRPr="00EA5443" w:rsidRDefault="00C91F12" w:rsidP="00EA5443">
      <w:pPr>
        <w:ind w:left="720"/>
        <w:rPr>
          <w:rFonts w:asciiTheme="majorHAnsi" w:hAnsiTheme="majorHAnsi"/>
        </w:rPr>
      </w:pPr>
      <w:r w:rsidRPr="00EA5443">
        <w:rPr>
          <w:rFonts w:asciiTheme="majorHAnsi" w:hAnsiTheme="majorHAnsi"/>
        </w:rPr>
        <w:t xml:space="preserve">Note: If you are on your own machine and not in SOGS, </w:t>
      </w:r>
      <w:r w:rsidR="00847632">
        <w:rPr>
          <w:rFonts w:asciiTheme="majorHAnsi" w:hAnsiTheme="majorHAnsi"/>
        </w:rPr>
        <w:t>and/</w:t>
      </w:r>
      <w:r w:rsidRPr="00EA5443">
        <w:rPr>
          <w:rFonts w:asciiTheme="majorHAnsi" w:hAnsiTheme="majorHAnsi"/>
        </w:rPr>
        <w:t>or not using this for a commissioning rehearsal, you can grab any FGS image or a NIRCam image that was taken with the CLEAR filter (</w:t>
      </w:r>
      <w:r w:rsidR="00847632" w:rsidRPr="00EA5443">
        <w:rPr>
          <w:rFonts w:asciiTheme="majorHAnsi" w:hAnsiTheme="majorHAnsi"/>
        </w:rPr>
        <w:t>a WL filter will crash MAGIC)</w:t>
      </w:r>
    </w:p>
    <w:bookmarkEnd w:id="1"/>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r w:rsidR="00C91F12">
        <w:rPr>
          <w:rFonts w:asciiTheme="majorHAnsi" w:hAnsiTheme="majorHAnsi" w:cs="Times New Roman"/>
          <w:bCs/>
        </w:rPr>
        <w:t xml:space="preserve">input </w:t>
      </w:r>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r w:rsidR="00C91F12">
        <w:rPr>
          <w:rFonts w:asciiTheme="majorHAnsi" w:hAnsiTheme="majorHAnsi" w:cs="Times New Roman"/>
          <w:bCs/>
        </w:rPr>
        <w:t xml:space="preserve">a </w:t>
      </w:r>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r w:rsidR="00C91F12">
        <w:rPr>
          <w:rFonts w:asciiTheme="majorHAnsi" w:hAnsiTheme="majorHAnsi" w:cs="Times New Roman"/>
          <w:bCs/>
        </w:rPr>
        <w:t xml:space="preserve"> and type the following</w:t>
      </w:r>
    </w:p>
    <w:p w14:paraId="4C2F4F4F" w14:textId="5099BD89"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w:t>
      </w:r>
      <w:r w:rsidR="003A1483">
        <w:rPr>
          <w:rFonts w:ascii="Menlo" w:hAnsi="Menlo" w:cs="Menlo"/>
          <w:sz w:val="22"/>
          <w:shd w:val="clear" w:color="auto" w:fill="E7E6E6" w:themeFill="background2"/>
        </w:rPr>
        <w:t>guiding</w:t>
      </w:r>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290E76A"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Confirm with WSS Optics Sim</w:t>
      </w:r>
      <w:r w:rsidR="00F9047C">
        <w:rPr>
          <w:rFonts w:asciiTheme="majorHAnsi" w:hAnsiTheme="majorHAnsi" w:cs="Menlo"/>
          <w:bCs/>
        </w:rPr>
        <w:t xml:space="preserve"> in the front room</w:t>
      </w:r>
      <w:r>
        <w:rPr>
          <w:rFonts w:asciiTheme="majorHAnsi" w:hAnsiTheme="majorHAnsi" w:cs="Menlo"/>
          <w:bCs/>
        </w:rPr>
        <w:t xml:space="preserve"> </w:t>
      </w:r>
      <w:r w:rsidR="00F9047C">
        <w:rPr>
          <w:rFonts w:asciiTheme="majorHAnsi" w:hAnsiTheme="majorHAnsi" w:cs="Menlo"/>
          <w:bCs/>
        </w:rPr>
        <w:t xml:space="preserve">(preferably over voice loop) </w:t>
      </w:r>
      <w:r>
        <w:rPr>
          <w:rFonts w:asciiTheme="majorHAnsi" w:hAnsiTheme="majorHAnsi" w:cs="Menlo"/>
          <w:bCs/>
        </w:rPr>
        <w:t xml:space="preserve">that the files in this location are the correct files for this commissioning activity. </w:t>
      </w:r>
    </w:p>
    <w:p w14:paraId="404816F0" w14:textId="14E47EF6" w:rsidR="00C81DF4" w:rsidRPr="00C81DF4"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9047C">
        <w:rPr>
          <w:rFonts w:asciiTheme="majorHAnsi" w:hAnsiTheme="majorHAnsi" w:cs="Menlo"/>
          <w:bCs/>
        </w:rPr>
        <w:t xml:space="preserve">, </w:t>
      </w:r>
      <w:r>
        <w:rPr>
          <w:rFonts w:asciiTheme="majorHAnsi" w:hAnsiTheme="majorHAnsi" w:cs="Menlo"/>
          <w:bCs/>
        </w:rPr>
        <w:t>copy all of the images to</w:t>
      </w:r>
      <w:r w:rsidRPr="004926F2">
        <w:rPr>
          <w:rFonts w:asciiTheme="majorHAnsi" w:hAnsiTheme="majorHAnsi" w:cs="Menlo"/>
          <w:bCs/>
        </w:rPr>
        <w:t xml:space="preserve"> </w:t>
      </w:r>
      <w:r w:rsidR="00DE1E85">
        <w:rPr>
          <w:rFonts w:asciiTheme="majorHAnsi" w:hAnsiTheme="majorHAnsi" w:cs="Menlo"/>
          <w:bCs/>
        </w:rPr>
        <w:t xml:space="preserve">the </w:t>
      </w:r>
      <w:r w:rsidR="00321D3C">
        <w:rPr>
          <w:rFonts w:asciiTheme="majorHAnsi" w:hAnsiTheme="majorHAnsi" w:cs="Menlo"/>
          <w:bCs/>
        </w:rPr>
        <w:t>directory that will be</w:t>
      </w:r>
      <w:r w:rsidR="00857A6E">
        <w:rPr>
          <w:rFonts w:asciiTheme="majorHAnsi" w:hAnsiTheme="majorHAnsi" w:cs="Menlo"/>
          <w:bCs/>
        </w:rPr>
        <w:t xml:space="preserve"> used for this activity</w:t>
      </w:r>
      <w:r w:rsidR="00D67106">
        <w:rPr>
          <w:rFonts w:asciiTheme="majorHAnsi" w:hAnsiTheme="majorHAnsi" w:cs="Menlo"/>
          <w:bCs/>
        </w:rPr>
        <w:t xml:space="preserve"> </w:t>
      </w:r>
      <w:r w:rsidR="00321D3C">
        <w:rPr>
          <w:rFonts w:asciiTheme="majorHAnsi" w:hAnsiTheme="majorHAnsi" w:cs="Menlo"/>
          <w:bCs/>
        </w:rPr>
        <w:t xml:space="preserve">as established </w:t>
      </w:r>
      <w:r w:rsidR="00D67106">
        <w:rPr>
          <w:rFonts w:asciiTheme="majorHAnsi" w:hAnsiTheme="majorHAnsi" w:cs="Menlo"/>
          <w:bCs/>
        </w:rPr>
        <w:t xml:space="preserve">during </w:t>
      </w:r>
      <w:r w:rsidR="00C81DF4">
        <w:rPr>
          <w:rFonts w:asciiTheme="majorHAnsi" w:hAnsiTheme="majorHAnsi" w:cs="Menlo"/>
          <w:bCs/>
        </w:rPr>
        <w:t>the setup of the system.</w:t>
      </w:r>
    </w:p>
    <w:p w14:paraId="50AEFB8A" w14:textId="543700A0" w:rsidR="004B18E9" w:rsidRPr="004B18E9" w:rsidRDefault="00C81DF4" w:rsidP="004B18E9">
      <w:pPr>
        <w:pStyle w:val="ListParagraph"/>
        <w:spacing w:line="276" w:lineRule="auto"/>
        <w:ind w:left="1080"/>
        <w:rPr>
          <w:rFonts w:asciiTheme="majorHAnsi" w:hAnsiTheme="majorHAnsi" w:cs="Times New Roman"/>
          <w:bCs/>
        </w:rPr>
      </w:pPr>
      <w:r>
        <w:rPr>
          <w:rFonts w:asciiTheme="majorHAnsi" w:hAnsiTheme="majorHAnsi" w:cs="Menlo"/>
          <w:bCs/>
        </w:rPr>
        <w:t xml:space="preserve">To determine which directory to use, check the </w:t>
      </w:r>
      <w:hyperlink r:id="rId15" w:history="1">
        <w:r w:rsidRPr="00C81DF4">
          <w:rPr>
            <w:rStyle w:val="Hyperlink"/>
            <w:rFonts w:asciiTheme="majorHAnsi" w:hAnsiTheme="majorHAnsi" w:cs="Menlo"/>
            <w:bCs/>
          </w:rPr>
          <w:t xml:space="preserve">WFSC Guiding Directories </w:t>
        </w:r>
        <w:proofErr w:type="spellStart"/>
        <w:r w:rsidRPr="00C81DF4">
          <w:rPr>
            <w:rStyle w:val="Hyperlink"/>
            <w:rFonts w:asciiTheme="majorHAnsi" w:hAnsiTheme="majorHAnsi" w:cs="Menlo"/>
            <w:bCs/>
          </w:rPr>
          <w:t>Innerspace</w:t>
        </w:r>
        <w:proofErr w:type="spellEnd"/>
        <w:r w:rsidRPr="00C81DF4">
          <w:rPr>
            <w:rStyle w:val="Hyperlink"/>
            <w:rFonts w:asciiTheme="majorHAnsi" w:hAnsiTheme="majorHAnsi" w:cs="Menlo"/>
            <w:bCs/>
          </w:rPr>
          <w:t xml:space="preserve"> page</w:t>
        </w:r>
      </w:hyperlink>
      <w:r>
        <w:rPr>
          <w:rFonts w:asciiTheme="majorHAnsi" w:hAnsiTheme="majorHAnsi" w:cs="Menlo"/>
          <w:bCs/>
        </w:rPr>
        <w:t>.</w:t>
      </w:r>
    </w:p>
    <w:p w14:paraId="46B73144" w14:textId="555B4C3C"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r w:rsidR="004B18E9">
        <w:rPr>
          <w:rFonts w:ascii="Menlo" w:hAnsi="Menlo" w:cs="Menlo"/>
          <w:sz w:val="22"/>
          <w:shd w:val="clear" w:color="auto" w:fill="E7E6E6" w:themeFill="background2"/>
        </w:rPr>
        <w:t>{</w:t>
      </w:r>
      <w:proofErr w:type="spellStart"/>
      <w:r w:rsidR="004B18E9">
        <w:rPr>
          <w:rFonts w:ascii="Menlo" w:hAnsi="Menlo" w:cs="Menlo"/>
          <w:sz w:val="22"/>
          <w:shd w:val="clear" w:color="auto" w:fill="E7E6E6" w:themeFill="background2"/>
        </w:rPr>
        <w:t>activity_directory</w:t>
      </w:r>
      <w:proofErr w:type="spellEnd"/>
      <w:r w:rsidR="00857A6E">
        <w:rPr>
          <w:rFonts w:ascii="Menlo" w:hAnsi="Menlo" w:cs="Menlo"/>
          <w:sz w:val="22"/>
          <w:shd w:val="clear" w:color="auto" w:fill="E7E6E6" w:themeFill="background2"/>
        </w:rPr>
        <w:t>}</w:t>
      </w:r>
    </w:p>
    <w:p w14:paraId="2A8879A2" w14:textId="77777777" w:rsidR="004B18E9" w:rsidRDefault="004B18E9" w:rsidP="00B862B2">
      <w:pPr>
        <w:pStyle w:val="ListParagraph"/>
        <w:spacing w:line="276" w:lineRule="auto"/>
        <w:ind w:left="1080"/>
        <w:rPr>
          <w:rFonts w:asciiTheme="majorHAnsi" w:hAnsiTheme="majorHAnsi" w:cs="Menlo"/>
          <w:bCs/>
        </w:rPr>
      </w:pPr>
    </w:p>
    <w:p w14:paraId="107328E6" w14:textId="0212F871"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 xml:space="preserve">If there are multiple files, you want to choose the file where the image has the PSFs in the </w:t>
      </w:r>
      <w:r w:rsidR="004B18E9">
        <w:rPr>
          <w:rFonts w:asciiTheme="majorHAnsi" w:hAnsiTheme="majorHAnsi" w:cs="Menlo"/>
          <w:bCs/>
        </w:rPr>
        <w:t xml:space="preserve">mirror state </w:t>
      </w:r>
      <w:r>
        <w:rPr>
          <w:rFonts w:asciiTheme="majorHAnsi" w:hAnsiTheme="majorHAnsi" w:cs="Menlo"/>
          <w:bCs/>
        </w:rPr>
        <w:t xml:space="preserve">configuration </w:t>
      </w:r>
      <w:r w:rsidR="004B18E9">
        <w:rPr>
          <w:rFonts w:asciiTheme="majorHAnsi" w:hAnsiTheme="majorHAnsi" w:cs="Menlo"/>
          <w:bCs/>
        </w:rPr>
        <w:t xml:space="preserve">that you are expecting. This is usually the </w:t>
      </w:r>
      <w:r w:rsidR="00F9047C">
        <w:rPr>
          <w:rFonts w:asciiTheme="majorHAnsi" w:hAnsiTheme="majorHAnsi" w:cs="Menlo"/>
          <w:bCs/>
        </w:rPr>
        <w:t>most recent</w:t>
      </w:r>
      <w:r w:rsidR="004B18E9">
        <w:rPr>
          <w:rFonts w:asciiTheme="majorHAnsi" w:hAnsiTheme="majorHAnsi" w:cs="Menlo"/>
          <w:bCs/>
        </w:rPr>
        <w:t xml:space="preserve"> image, but </w:t>
      </w:r>
      <w:r>
        <w:rPr>
          <w:rFonts w:asciiTheme="majorHAnsi" w:hAnsiTheme="majorHAnsi" w:cs="Menlo"/>
          <w:bCs/>
        </w:rPr>
        <w:t>you can check th</w:t>
      </w:r>
      <w:r w:rsidR="004B18E9">
        <w:rPr>
          <w:rFonts w:asciiTheme="majorHAnsi" w:hAnsiTheme="majorHAnsi" w:cs="Menlo"/>
          <w:bCs/>
        </w:rPr>
        <w:t>is by looking at the file names</w:t>
      </w:r>
      <w:r>
        <w:rPr>
          <w:rFonts w:asciiTheme="majorHAnsi" w:hAnsiTheme="majorHAnsi" w:cs="Menlo"/>
          <w:bCs/>
        </w:rPr>
        <w:t>.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412A3F"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412A3F" w:rsidRDefault="00412A3F" w:rsidP="00913AAC">
                            <w:pPr>
                              <w:rPr>
                                <w:rFonts w:ascii="Menlo" w:hAnsi="Menlo" w:cs="Menlo"/>
                                <w:color w:val="2E74B5" w:themeColor="accent5" w:themeShade="BF"/>
                                <w:sz w:val="22"/>
                              </w:rPr>
                            </w:pPr>
                          </w:p>
                          <w:p w14:paraId="7FE9790C" w14:textId="77777777" w:rsidR="00412A3F" w:rsidRPr="00452FAE"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412A3F"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412A3F" w:rsidRDefault="00412A3F" w:rsidP="00913AAC">
                      <w:pPr>
                        <w:rPr>
                          <w:rFonts w:ascii="Menlo" w:hAnsi="Menlo" w:cs="Menlo"/>
                          <w:color w:val="2E74B5" w:themeColor="accent5" w:themeShade="BF"/>
                          <w:sz w:val="22"/>
                        </w:rPr>
                      </w:pPr>
                    </w:p>
                    <w:p w14:paraId="7FE9790C" w14:textId="77777777" w:rsidR="00412A3F" w:rsidRPr="00452FAE"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r w:rsidR="00210A3D">
        <w:fldChar w:fldCharType="begin"/>
      </w:r>
      <w:r w:rsidR="00210A3D">
        <w:instrText xml:space="preserve"> SEQ Figure \* ARABIC </w:instrText>
      </w:r>
      <w:r w:rsidR="00210A3D">
        <w:fldChar w:fldCharType="separate"/>
      </w:r>
      <w:r w:rsidR="007711A8">
        <w:rPr>
          <w:noProof/>
        </w:rPr>
        <w:t>1</w:t>
      </w:r>
      <w:r w:rsidR="00210A3D">
        <w:rPr>
          <w:noProof/>
        </w:rPr>
        <w:fldChar w:fldCharType="end"/>
      </w:r>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B42CF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052EF208">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7507C3CB">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45EF2700">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02B80657">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2</w:t>
      </w:r>
      <w:r w:rsidR="00210A3D">
        <w:rPr>
          <w:noProof/>
        </w:rPr>
        <w:fldChar w:fldCharType="end"/>
      </w:r>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r w:rsidR="00857A6E">
        <w:rPr>
          <w:rFonts w:ascii="Calibri Light" w:hAnsi="Calibri Light" w:cs="Menlo"/>
        </w:rPr>
        <w:t xml:space="preserve">This image will be located in the directory where you copied the files in </w:t>
      </w:r>
      <w:r w:rsidR="0018797A" w:rsidRPr="00BA1E1A">
        <w:rPr>
          <w:rFonts w:ascii="Calibri Light" w:hAnsi="Calibri Light" w:cs="Menlo"/>
        </w:rPr>
        <w:t>Part II</w:t>
      </w:r>
      <w:r w:rsidR="00857A6E">
        <w:rPr>
          <w:rFonts w:ascii="Calibri Light" w:hAnsi="Calibri Light" w:cs="Menlo"/>
        </w:rPr>
        <w:t xml:space="preserve">. </w:t>
      </w:r>
      <w:r w:rsidR="00722A5F">
        <w:rPr>
          <w:rFonts w:ascii="Calibri Light" w:hAnsi="Calibri Light" w:cs="Menlo"/>
        </w:rPr>
        <w:t>A preview of the image and the full path to the image will appear in the Image Preview box at right.</w:t>
      </w:r>
    </w:p>
    <w:p w14:paraId="2FEAC8B1" w14:textId="542A7345"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857A6E">
        <w:rPr>
          <w:rFonts w:ascii="Calibri Light" w:hAnsi="Calibri Light" w:cs="Menlo"/>
        </w:rPr>
        <w:t>This is the guider that</w:t>
      </w:r>
      <w:r w:rsidR="00857A6E" w:rsidRPr="0018797A">
        <w:rPr>
          <w:rFonts w:ascii="Calibri Light" w:hAnsi="Calibri Light" w:cs="Menlo"/>
        </w:rPr>
        <w:t xml:space="preserve"> </w:t>
      </w:r>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r w:rsidR="00857A6E">
        <w:rPr>
          <w:rFonts w:ascii="Calibri Light" w:hAnsi="Calibri Light" w:cs="Menlo"/>
        </w:rPr>
        <w:t>known</w:t>
      </w:r>
      <w:r w:rsidR="009E0AA8">
        <w:rPr>
          <w:rFonts w:ascii="Calibri Light" w:hAnsi="Calibri Light" w:cs="Menlo"/>
        </w:rPr>
        <w:t>, check the APT file</w:t>
      </w:r>
      <w:r w:rsidR="00F9047C">
        <w:rPr>
          <w:rFonts w:ascii="Calibri Light" w:hAnsi="Calibri Light" w:cs="Menlo"/>
        </w:rPr>
        <w:t xml:space="preserve"> (see Appendix B for more information about using APT)</w:t>
      </w:r>
      <w:r w:rsidR="009E0AA8">
        <w:rPr>
          <w:rFonts w:ascii="Calibri Light" w:hAnsi="Calibri Light" w:cs="Menlo"/>
        </w:rPr>
        <w:t>.</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r w:rsidR="00857A6E">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r w:rsidR="00857A6E">
        <w:rPr>
          <w:rFonts w:ascii="Calibri Light" w:hAnsi="Calibri Light" w:cs="Times New Roman"/>
        </w:rPr>
        <w:t xml:space="preserve">Choose the location to where the files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 and this is where all the files will be saved.</w:t>
      </w:r>
    </w:p>
    <w:p w14:paraId="75F23112" w14:textId="77777777" w:rsidR="001C4FDB" w:rsidRDefault="001C4FDB" w:rsidP="00857A6E">
      <w:pPr>
        <w:spacing w:line="276" w:lineRule="auto"/>
        <w:ind w:left="1440"/>
        <w:rPr>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AEA9FF8" w14:textId="77777777" w:rsidR="00B96FF6" w:rsidRPr="00857A6E" w:rsidRDefault="00B96FF6" w:rsidP="00857A6E">
      <w:pPr>
        <w:spacing w:line="276" w:lineRule="auto"/>
        <w:rPr>
          <w:rFonts w:ascii="Calibri Light" w:hAnsi="Calibri Light"/>
        </w:rPr>
      </w:pPr>
    </w:p>
    <w:p w14:paraId="40814BCB" w14:textId="70B719BF"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wi</w:t>
      </w:r>
      <w:r w:rsidR="00AF04D5">
        <w:rPr>
          <w:rFonts w:ascii="Calibri Light" w:hAnsi="Calibri Light" w:cs="Times New Roman"/>
        </w:rPr>
        <w:t>ll create higher-</w:t>
      </w:r>
      <w:r w:rsidR="009C0CB2">
        <w:rPr>
          <w:rFonts w:ascii="Calibri Light" w:hAnsi="Calibri Light" w:cs="Times New Roman"/>
        </w:rPr>
        <w:t xml:space="preserve">fidelity </w:t>
      </w:r>
      <w:r w:rsidR="00AF04D5">
        <w:rPr>
          <w:rFonts w:ascii="Calibri Light" w:hAnsi="Calibri Light" w:cs="Times New Roman"/>
        </w:rPr>
        <w:t>simulations,</w:t>
      </w:r>
      <w:r w:rsidR="009C0CB2">
        <w:rPr>
          <w:rFonts w:ascii="Calibri Light" w:hAnsi="Calibri Light" w:cs="Times New Roman"/>
        </w:rPr>
        <w:t xml:space="preserve"> but are not necessary </w:t>
      </w:r>
      <w:r w:rsidR="00AF04D5">
        <w:rPr>
          <w:rFonts w:ascii="Calibri Light" w:hAnsi="Calibri Light" w:cs="Times New Roman"/>
        </w:rPr>
        <w:t>when</w:t>
      </w:r>
      <w:r w:rsidR="009C0CB2">
        <w:rPr>
          <w:rFonts w:ascii="Calibri Light" w:hAnsi="Calibri Light" w:cs="Times New Roman"/>
        </w:rPr>
        <w:t xml:space="preserve"> </w:t>
      </w:r>
      <w:r w:rsidR="00AF04D5">
        <w:rPr>
          <w:rFonts w:ascii="Calibri Light" w:hAnsi="Calibri Light" w:cs="Times New Roman"/>
        </w:rPr>
        <w:t>using MAGIC to generate FSW input or segment override files.</w:t>
      </w:r>
      <w:r w:rsidR="009C0CB2">
        <w:rPr>
          <w:rFonts w:ascii="Calibri Light" w:hAnsi="Calibri Light" w:cs="Times New Roman"/>
        </w:rPr>
        <w:t>)</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68D7FB30">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412A3F" w:rsidRPr="00644BA6" w:rsidRDefault="00412A3F"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412A3F" w:rsidRPr="00644BA6" w:rsidRDefault="00412A3F"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40CC5A80">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7AB8A6DB">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18E60EE8">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4CD68AC2">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5D962252">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3</w:t>
      </w:r>
      <w:r w:rsidR="00210A3D">
        <w:rPr>
          <w:noProof/>
        </w:rPr>
        <w:fldChar w:fldCharType="end"/>
      </w:r>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63AF8891">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60170847">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6EA57151">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5BF93559">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4</w:t>
      </w:r>
      <w:r w:rsidR="00210A3D">
        <w:rPr>
          <w:noProof/>
        </w:rPr>
        <w:fldChar w:fldCharType="end"/>
      </w:r>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5</w:t>
      </w:r>
      <w:r w:rsidR="00210A3D">
        <w:rPr>
          <w:noProof/>
        </w:rPr>
        <w:fldChar w:fldCharType="end"/>
      </w:r>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r w:rsidR="00210A3D">
        <w:fldChar w:fldCharType="begin"/>
      </w:r>
      <w:r w:rsidR="00210A3D">
        <w:instrText xml:space="preserve"> SEQ Figure \* ARABIC </w:instrText>
      </w:r>
      <w:r w:rsidR="00210A3D">
        <w:fldChar w:fldCharType="separate"/>
      </w:r>
      <w:r w:rsidR="007711A8">
        <w:rPr>
          <w:noProof/>
        </w:rPr>
        <w:t>6</w:t>
      </w:r>
      <w:r w:rsidR="00210A3D">
        <w:rPr>
          <w:noProof/>
        </w:rPr>
        <w:fldChar w:fldCharType="end"/>
      </w:r>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412A3F" w:rsidRDefault="00412A3F"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412A3F" w:rsidRPr="00B92B86" w:rsidRDefault="00412A3F"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412A3F" w:rsidRPr="00817D4A" w:rsidRDefault="00412A3F"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412A3F" w:rsidRDefault="00412A3F"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412A3F" w:rsidRPr="00B92B86" w:rsidRDefault="00412A3F"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412A3F" w:rsidRPr="00817D4A" w:rsidRDefault="00412A3F"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7</w:t>
      </w:r>
      <w:r w:rsidR="00210A3D">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F3672E4"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 (look back at the WF Guiding Shift Set Up and Break Down</w:t>
      </w:r>
      <w:r w:rsidR="00857A6E">
        <w:rPr>
          <w:rFonts w:ascii="Calibri Light" w:hAnsi="Calibri Light" w:cs="Menlo"/>
        </w:rPr>
        <w:t xml:space="preserve"> for a reminder of this location).</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3"/>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412A3F" w:rsidRPr="00B92B86" w:rsidRDefault="00412A3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412A3F" w:rsidRPr="00817D4A" w:rsidRDefault="00412A3F"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412A3F" w:rsidRPr="00B92B86" w:rsidRDefault="00412A3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412A3F" w:rsidRPr="00817D4A" w:rsidRDefault="00412A3F"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210A3D">
        <w:fldChar w:fldCharType="begin"/>
      </w:r>
      <w:r w:rsidR="00210A3D">
        <w:instrText xml:space="preserve"> SEQ Figure \* ARABIC </w:instrText>
      </w:r>
      <w:r w:rsidR="00210A3D">
        <w:fldChar w:fldCharType="separate"/>
      </w:r>
      <w:r w:rsidR="007711A8">
        <w:rPr>
          <w:noProof/>
        </w:rPr>
        <w:t>8</w:t>
      </w:r>
      <w:r w:rsidR="00210A3D">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Check the “</w:t>
      </w:r>
      <w:r>
        <w:rPr>
          <w:rFonts w:ascii="Calibri Light" w:hAnsi="Calibri Light" w:cs="Menlo"/>
        </w:rPr>
        <w:t>Apply Bad Pixel Map?” box</w:t>
      </w:r>
      <w:r>
        <w:rPr>
          <w:rFonts w:ascii="Calibri Light" w:hAnsi="Calibri Light" w:cs="Menlo"/>
        </w:rPr>
        <w:t xml:space="preserve"> above the “Load </w:t>
      </w:r>
      <w:proofErr w:type="gramStart"/>
      <w:r>
        <w:rPr>
          <w:rFonts w:ascii="Calibri Light" w:hAnsi="Calibri Light" w:cs="Menlo"/>
        </w:rPr>
        <w:t>Multiple .FITS</w:t>
      </w:r>
      <w:proofErr w:type="gramEnd"/>
      <w:r>
        <w:rPr>
          <w:rFonts w:ascii="Calibri Light" w:hAnsi="Calibri Light" w:cs="Menlo"/>
        </w:rPr>
        <w:t xml:space="preserve">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w:t>
      </w:r>
      <w:proofErr w:type="gramStart"/>
      <w:r>
        <w:rPr>
          <w:rFonts w:ascii="Calibri Light" w:hAnsi="Calibri Light" w:cs="Menlo"/>
        </w:rPr>
        <w:t>a .pix</w:t>
      </w:r>
      <w:proofErr w:type="gramEnd"/>
      <w:r>
        <w:rPr>
          <w:rFonts w:ascii="Calibri Light" w:hAnsi="Calibri Light" w:cs="Menlo"/>
        </w:rPr>
        <w:t xml:space="preserve"> </w:t>
      </w:r>
      <w:proofErr w:type="spellStart"/>
      <w:r>
        <w:rPr>
          <w:rFonts w:ascii="Calibri Light" w:hAnsi="Calibri Light" w:cs="Menlo"/>
        </w:rPr>
        <w:t>extention</w:t>
      </w:r>
      <w:proofErr w:type="spellEnd"/>
      <w:r>
        <w:rPr>
          <w:rFonts w:ascii="Calibri Light" w:hAnsi="Calibri Light" w:cs="Menlo"/>
        </w:rPr>
        <w:t xml:space="preserve">). For DHAS </w:t>
      </w:r>
      <w:proofErr w:type="spellStart"/>
      <w:r>
        <w:rPr>
          <w:rFonts w:ascii="Calibri Light" w:hAnsi="Calibri Light" w:cs="Menlo"/>
        </w:rPr>
        <w:t>verson</w:t>
      </w:r>
      <w:proofErr w:type="spellEnd"/>
      <w:r>
        <w:rPr>
          <w:rFonts w:ascii="Calibri Light" w:hAnsi="Calibri Light" w:cs="Menlo"/>
        </w:rPr>
        <w:t xml:space="preserve">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lastRenderedPageBreak/>
        <w:t>In the “Image Size Mismatch…” dialog box, click “OK” (the default settings are correct).</w:t>
      </w:r>
      <w:bookmarkStart w:id="4" w:name="_GoBack"/>
      <w:bookmarkEnd w:id="4"/>
      <w:r>
        <w:rPr>
          <w:rFonts w:ascii="Calibri Light" w:hAnsi="Calibri Light" w:cs="Menlo"/>
        </w:rPr>
        <w:t xml:space="preserve">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9</w:t>
      </w:r>
      <w:r w:rsidR="00210A3D">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t>
      </w:r>
      <w:r>
        <w:rPr>
          <w:rFonts w:ascii="Calibri Light" w:hAnsi="Calibri Light"/>
        </w:rPr>
        <w:lastRenderedPageBreak/>
        <w:t xml:space="preserve">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210A3D">
        <w:fldChar w:fldCharType="begin"/>
      </w:r>
      <w:r w:rsidR="00210A3D">
        <w:instrText xml:space="preserve"> SEQ Figure \* ARABIC </w:instrText>
      </w:r>
      <w:r w:rsidR="00210A3D">
        <w:fldChar w:fldCharType="separate"/>
      </w:r>
      <w:r w:rsidR="007711A8">
        <w:rPr>
          <w:noProof/>
        </w:rPr>
        <w:t>10</w:t>
      </w:r>
      <w:r w:rsidR="00210A3D">
        <w:rPr>
          <w:noProof/>
        </w:rPr>
        <w:fldChar w:fldCharType="end"/>
      </w:r>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412A3F" w:rsidRPr="00593F77" w:rsidRDefault="00412A3F"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412A3F" w:rsidRPr="00593F77" w:rsidRDefault="00412A3F"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3A189429"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mirrorstate" w:history="1">
        <w:r w:rsidRPr="0089622D">
          <w:rPr>
            <w:rStyle w:val="Hyperlink"/>
            <w:rFonts w:ascii="Calibri Light" w:hAnsi="Calibri Light"/>
            <w:i/>
          </w:rPr>
          <w:t>Appendix C</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0FBF0D02" w:rsidR="00412A3F" w:rsidRPr="00412A3F" w:rsidRDefault="00AE47F3" w:rsidP="00436880">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b/>
          <w:bCs/>
          <w:sz w:val="28"/>
        </w:rPr>
      </w:pP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E41D598">
            <wp:extent cx="4620638" cy="11144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rotWithShape="1">
                    <a:blip r:embed="rId31">
                      <a:extLst>
                        <a:ext uri="{28A0092B-C50C-407E-A947-70E740481C1C}">
                          <a14:useLocalDpi xmlns:a14="http://schemas.microsoft.com/office/drawing/2010/main" val="0"/>
                        </a:ext>
                      </a:extLst>
                    </a:blip>
                    <a:srcRect l="3688" t="75583" r="50409" b="10304"/>
                    <a:stretch/>
                  </pic:blipFill>
                  <pic:spPr bwMode="auto">
                    <a:xfrm>
                      <a:off x="0" y="0"/>
                      <a:ext cx="4750228" cy="1145680"/>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r w:rsidR="00210A3D">
        <w:fldChar w:fldCharType="begin"/>
      </w:r>
      <w:r w:rsidR="00210A3D">
        <w:instrText xml:space="preserve"> SEQ Figure \* ARABIC </w:instrText>
      </w:r>
      <w:r w:rsidR="00210A3D">
        <w:fldChar w:fldCharType="separate"/>
      </w:r>
      <w:r w:rsidR="007711A8">
        <w:rPr>
          <w:noProof/>
        </w:rPr>
        <w:t>11</w:t>
      </w:r>
      <w:r w:rsidR="00210A3D">
        <w:rPr>
          <w:noProof/>
        </w:rPr>
        <w:fldChar w:fldCharType="end"/>
      </w:r>
      <w:r>
        <w:t xml:space="preserve"> - Segment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047A402F"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A</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Pr>
          <w:rFonts w:ascii="Calibri Light" w:hAnsi="Calibri Light"/>
        </w:rPr>
        <w:t>see section VII. below.</w:t>
      </w:r>
    </w:p>
    <w:p w14:paraId="06C10979" w14:textId="7C451908"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012A5">
        <w:rPr>
          <w:rFonts w:ascii="Calibri" w:hAnsi="Calibri"/>
          <w:b/>
          <w:bCs/>
          <w:noProof/>
          <w:color w:val="C45911" w:themeColor="accent2" w:themeShade="BF"/>
          <w:shd w:val="clear" w:color="auto" w:fill="FBE4D5" w:themeFill="accent2" w:themeFillTint="33"/>
        </w:rPr>
        <w:t>B</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5B4B3A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B</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698285BC"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C</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2EF78B2"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A012A5">
        <w:rPr>
          <w:rFonts w:ascii="Calibri" w:hAnsi="Calibri"/>
          <w:b/>
          <w:bCs/>
          <w:noProof/>
          <w:color w:val="C45911" w:themeColor="accent2" w:themeShade="BF"/>
          <w:shd w:val="clear" w:color="auto" w:fill="FBE4D5" w:themeFill="accent2" w:themeFillTint="33"/>
        </w:rPr>
        <w:t>D</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412A3F" w:rsidRPr="00C470CF" w:rsidRDefault="00412A3F"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412A3F" w:rsidRPr="00C470CF" w:rsidRDefault="00412A3F"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r w:rsidRPr="00C727FC">
        <w:rPr>
          <w:rFonts w:ascii="Calibri Light" w:hAnsi="Calibri Light" w:cs="Times New Roman"/>
          <w:noProof/>
        </w:rPr>
        <w:drawing>
          <wp:anchor distT="0" distB="0" distL="114300" distR="114300" simplePos="0" relativeHeight="251717632" behindDoc="0" locked="0" layoutInCell="1" allowOverlap="1" wp14:anchorId="0BE8FEE1" wp14:editId="5657C7C4">
            <wp:simplePos x="0" y="0"/>
            <wp:positionH relativeFrom="column">
              <wp:posOffset>4437380</wp:posOffset>
            </wp:positionH>
            <wp:positionV relativeFrom="paragraph">
              <wp:posOffset>20320</wp:posOffset>
            </wp:positionV>
            <wp:extent cx="2418715" cy="48818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18715" cy="488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5B6D9F95"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CA2BD5E" w14:textId="674B9E4B" w:rsidR="0038147F" w:rsidRPr="0086750F" w:rsidRDefault="0038147F" w:rsidP="0038147F">
      <w:pPr>
        <w:pStyle w:val="ListParagraph"/>
        <w:numPr>
          <w:ilvl w:val="1"/>
          <w:numId w:val="9"/>
        </w:numPr>
        <w:spacing w:line="276" w:lineRule="auto"/>
        <w:rPr>
          <w:rFonts w:ascii="Calibri Light" w:hAnsi="Calibri Light" w:cs="Menlo"/>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w:t>
      </w:r>
      <w:r w:rsidRPr="00475DBE">
        <w:rPr>
          <w:rFonts w:ascii="Calibri Light" w:hAnsi="Calibri Light" w:cs="Times New Roman"/>
          <w:i/>
        </w:rPr>
        <w:t>(optional)</w:t>
      </w:r>
      <w:r>
        <w:rPr>
          <w:rFonts w:ascii="Calibri Light" w:hAnsi="Calibri Light" w:cs="Times New Roman"/>
          <w:i/>
        </w:rPr>
        <w:t xml:space="preserve"> </w:t>
      </w:r>
      <w:r>
        <w:rPr>
          <w:rFonts w:ascii="Calibri Light" w:hAnsi="Calibri Light" w:cs="Times New Roman"/>
        </w:rPr>
        <w:t xml:space="preserve">–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4A47A460" w14:textId="6BF7E69D" w:rsidR="0038147F" w:rsidRPr="00091A95" w:rsidRDefault="0038147F" w:rsidP="0038147F">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Pr="00091A95">
        <w:rPr>
          <w:rFonts w:ascii="Calibri Light" w:hAnsi="Calibri Light"/>
          <w:i/>
        </w:rPr>
        <w:t xml:space="preserve"> </w:t>
      </w:r>
      <w:r>
        <w:rPr>
          <w:rFonts w:ascii="Calibri Light" w:hAnsi="Calibri Light"/>
          <w:i/>
        </w:rPr>
        <w:t xml:space="preserve">for information about the </w:t>
      </w:r>
      <w:proofErr w:type="spellStart"/>
      <w:r>
        <w:rPr>
          <w:rFonts w:ascii="Calibri Light" w:hAnsi="Calibri Light"/>
          <w:i/>
        </w:rPr>
        <w:t>countrate</w:t>
      </w:r>
      <w:proofErr w:type="spellEnd"/>
      <w:r>
        <w:rPr>
          <w:rFonts w:ascii="Calibri Light" w:hAnsi="Calibri Light"/>
          <w:i/>
        </w:rPr>
        <w:t xml:space="preserve"> factor</w:t>
      </w:r>
      <w:r w:rsidRPr="00091A95">
        <w:rPr>
          <w:rFonts w:ascii="Calibri Light" w:hAnsi="Calibri Light"/>
          <w:i/>
        </w:rPr>
        <w:t xml:space="preserve"> based on the mirror state.</w:t>
      </w:r>
    </w:p>
    <w:p w14:paraId="3979DFED" w14:textId="205713E4" w:rsidR="0038147F" w:rsidRDefault="00A80577" w:rsidP="0038147F">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6B07EA55">
                <wp:simplePos x="0" y="0"/>
                <wp:positionH relativeFrom="column">
                  <wp:posOffset>4203065</wp:posOffset>
                </wp:positionH>
                <wp:positionV relativeFrom="paragraph">
                  <wp:posOffset>540385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7CD7D414" w:rsidR="00412A3F" w:rsidRPr="00C470CF" w:rsidRDefault="00412A3F" w:rsidP="002B56DA">
                            <w:pPr>
                              <w:pStyle w:val="Caption"/>
                              <w:jc w:val="center"/>
                              <w:rPr>
                                <w:rFonts w:ascii="Calibri Light" w:hAnsi="Calibri Light" w:cs="Times New Roman"/>
                                <w:noProof/>
                              </w:rPr>
                            </w:pPr>
                            <w:r>
                              <w:t>Figure 13 -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3" type="#_x0000_t202" style="position:absolute;left:0;text-align:left;margin-left:330.95pt;margin-top:42.5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" stroked="f">
                <v:textbox style="mso-fit-shape-to-text:t" inset="0,0,0,0">
                  <w:txbxContent>
                    <w:p w14:paraId="69ED0343" w14:textId="7CD7D414" w:rsidR="00412A3F" w:rsidRPr="00C470CF" w:rsidRDefault="00412A3F" w:rsidP="002B56DA">
                      <w:pPr>
                        <w:pStyle w:val="Caption"/>
                        <w:jc w:val="center"/>
                        <w:rPr>
                          <w:rFonts w:ascii="Calibri Light" w:hAnsi="Calibri Light" w:cs="Times New Roman"/>
                          <w:noProof/>
                        </w:rPr>
                      </w:pPr>
                      <w:r>
                        <w:t>Figure 13 - Segment Guiding Dialog Box</w:t>
                      </w:r>
                    </w:p>
                  </w:txbxContent>
                </v:textbox>
                <w10:wrap type="square"/>
              </v:shape>
            </w:pict>
          </mc:Fallback>
        </mc:AlternateContent>
      </w:r>
      <w:r w:rsidR="0038147F" w:rsidRPr="00BB0470">
        <w:rPr>
          <w:rFonts w:ascii="Calibri" w:hAnsi="Calibri" w:cs="Times New Roman"/>
          <w:b/>
          <w:bCs/>
        </w:rPr>
        <w:t>Uncertainty factor</w:t>
      </w:r>
      <w:r w:rsidR="0038147F">
        <w:rPr>
          <w:rFonts w:ascii="Calibri" w:hAnsi="Calibri" w:cs="Times New Roman"/>
          <w:b/>
          <w:bCs/>
        </w:rPr>
        <w:t xml:space="preserve"> </w:t>
      </w:r>
      <w:r w:rsidR="0038147F" w:rsidRPr="001870E1">
        <w:rPr>
          <w:rFonts w:asciiTheme="majorHAnsi" w:hAnsiTheme="majorHAnsi" w:cs="Times New Roman"/>
          <w:bCs/>
          <w:i/>
        </w:rPr>
        <w:t>(optional)</w:t>
      </w:r>
      <w:r w:rsidR="0038147F" w:rsidRPr="001870E1">
        <w:rPr>
          <w:rFonts w:asciiTheme="majorHAnsi" w:hAnsiTheme="majorHAnsi" w:cs="Times New Roman"/>
        </w:rPr>
        <w:t xml:space="preserve"> –</w:t>
      </w:r>
      <w:r w:rsidR="0038147F">
        <w:rPr>
          <w:rFonts w:ascii="Calibri Light" w:hAnsi="Calibri Light" w:cs="Times New Roman"/>
        </w:rPr>
        <w:t xml:space="preserve"> the degree of uncertainty in the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each segment. e.g., an uncertainty factor of 0.9 for a star with a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1,000 writes an uncertainty of 900.</w:t>
      </w:r>
    </w:p>
    <w:p w14:paraId="2247EED9" w14:textId="77777777" w:rsidR="0038147F" w:rsidRPr="00CC66A3" w:rsidRDefault="0038147F" w:rsidP="00A80577">
      <w:pPr>
        <w:pStyle w:val="ListParagraph"/>
        <w:spacing w:line="276" w:lineRule="auto"/>
        <w:ind w:left="1800"/>
        <w:rPr>
          <w:rFonts w:ascii="Calibri Light" w:hAnsi="Calibri Light" w:cs="Times New Roman"/>
        </w:rPr>
      </w:pP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412A3F" w:rsidRPr="000B4201" w:rsidRDefault="00412A3F"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412A3F" w:rsidRPr="000B4201" w:rsidRDefault="00412A3F"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12EE8FC6"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mirrorstate" w:history="1">
        <w:r w:rsidRPr="00BB3E78">
          <w:rPr>
            <w:rStyle w:val="Hyperlink"/>
            <w:rFonts w:ascii="Calibri Light" w:hAnsi="Calibri Light"/>
            <w:i/>
          </w:rPr>
          <w:t>Appendix C</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75CBBE47" w:rsidR="00412A3F" w:rsidRDefault="00412A3F" w:rsidP="00436880">
      <w:pPr>
        <w:pStyle w:val="ListParagraph"/>
        <w:numPr>
          <w:ilvl w:val="0"/>
          <w:numId w:val="2"/>
        </w:numPr>
        <w:spacing w:line="276" w:lineRule="auto"/>
        <w:ind w:left="630" w:hanging="360"/>
        <w:rPr>
          <w:rFonts w:ascii="Calibri" w:hAnsi="Calibri" w:cs="Times New Roman"/>
          <w:b/>
          <w:bCs/>
          <w:sz w:val="28"/>
        </w:rPr>
      </w:pPr>
      <w:r w:rsidRPr="008503E8">
        <w:rPr>
          <w:rFonts w:ascii="Calibri" w:hAnsi="Calibri" w:cs="Times New Roman"/>
          <w:b/>
          <w:bCs/>
          <w:sz w:val="28"/>
        </w:rPr>
        <w:lastRenderedPageBreak/>
        <w:t xml:space="preserve">Writing the </w:t>
      </w:r>
      <w:r>
        <w:rPr>
          <w:rFonts w:ascii="Calibri" w:hAnsi="Calibri" w:cs="Times New Roman"/>
          <w:b/>
          <w:bCs/>
          <w:sz w:val="28"/>
        </w:rPr>
        <w:t>Photometry</w:t>
      </w:r>
      <w:r w:rsidRPr="008503E8">
        <w:rPr>
          <w:rFonts w:ascii="Calibri" w:hAnsi="Calibri" w:cs="Times New Roman"/>
          <w:b/>
          <w:bCs/>
          <w:sz w:val="28"/>
        </w:rPr>
        <w:t xml:space="preserve"> Override File</w:t>
      </w:r>
    </w:p>
    <w:p w14:paraId="3104D53B" w14:textId="08B279D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77777777" w:rsidR="00412A3F" w:rsidRPr="0092580E" w:rsidRDefault="00412A3F" w:rsidP="00436880">
      <w:pPr>
        <w:pStyle w:val="NoSpacing"/>
        <w:spacing w:line="276" w:lineRule="auto"/>
        <w:ind w:left="720"/>
        <w:rPr>
          <w:rFonts w:ascii="Calibri Light" w:hAnsi="Calibri Light"/>
        </w:rPr>
      </w:pPr>
    </w:p>
    <w:p w14:paraId="797C19B0" w14:textId="13631339"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5AE53C8F" w:rsidR="0092580E" w:rsidRPr="0092580E" w:rsidRDefault="00436880" w:rsidP="00436880">
      <w:pPr>
        <w:pStyle w:val="NoSpacing"/>
        <w:numPr>
          <w:ilvl w:val="3"/>
          <w:numId w:val="9"/>
        </w:numPr>
        <w:spacing w:line="276" w:lineRule="auto"/>
        <w:ind w:left="1080"/>
        <w:rPr>
          <w:rFonts w:ascii="Calibri Light" w:hAnsi="Calibri Light"/>
        </w:rPr>
      </w:pPr>
      <w:r>
        <w:rPr>
          <w:rFonts w:ascii="Calibri Light" w:hAnsi="Calibri Light"/>
          <w:noProof/>
        </w:rPr>
        <w:drawing>
          <wp:anchor distT="0" distB="0" distL="114300" distR="114300" simplePos="0" relativeHeight="251793408" behindDoc="0" locked="0" layoutInCell="1" allowOverlap="1" wp14:anchorId="65B5B9B0" wp14:editId="168780FF">
            <wp:simplePos x="0" y="0"/>
            <wp:positionH relativeFrom="margin">
              <wp:posOffset>4737100</wp:posOffset>
            </wp:positionH>
            <wp:positionV relativeFrom="margin">
              <wp:posOffset>1373505</wp:posOffset>
            </wp:positionV>
            <wp:extent cx="2183130" cy="4445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10-15 at 2.13.29 PM.png"/>
                    <pic:cNvPicPr/>
                  </pic:nvPicPr>
                  <pic:blipFill rotWithShape="1">
                    <a:blip r:embed="rId36">
                      <a:extLst>
                        <a:ext uri="{28A0092B-C50C-407E-A947-70E740481C1C}">
                          <a14:useLocalDpi xmlns:a14="http://schemas.microsoft.com/office/drawing/2010/main" val="0"/>
                        </a:ext>
                      </a:extLst>
                    </a:blip>
                    <a:srcRect l="1763" t="-218" r="-601" b="373"/>
                    <a:stretch/>
                  </pic:blipFill>
                  <pic:spPr bwMode="auto">
                    <a:xfrm>
                      <a:off x="0" y="0"/>
                      <a:ext cx="2183130" cy="444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2A5"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6A5BEC4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As in section VI, i</w:t>
      </w:r>
      <w:r w:rsidRPr="0092580E">
        <w:rPr>
          <w:rFonts w:ascii="Calibri Light" w:hAnsi="Calibri Light"/>
        </w:rPr>
        <w:t xml:space="preserve">n the main GUI, select the “Segment Guiding” 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76F941C5"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653D53B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64C949F8" w14:textId="6D2ABE0C" w:rsid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p>
    <w:p w14:paraId="1A709C59" w14:textId="27499F60" w:rsidR="00C124D0" w:rsidRDefault="00C124D0" w:rsidP="00436880">
      <w:pPr>
        <w:pStyle w:val="NoSpacing"/>
        <w:numPr>
          <w:ilvl w:val="3"/>
          <w:numId w:val="9"/>
        </w:numPr>
        <w:spacing w:line="276" w:lineRule="auto"/>
        <w:ind w:left="1080"/>
        <w:rPr>
          <w:rFonts w:ascii="Calibri Light" w:hAnsi="Calibri Light"/>
        </w:rPr>
      </w:pPr>
      <w:r>
        <w:rPr>
          <w:rFonts w:ascii="Calibri Light" w:hAnsi="Calibri Light"/>
        </w:rPr>
        <w:t xml:space="preserve">Do not fill out any of the guide star parameters as this information is the same as what is available in the APT file and does not need to be overwritten. </w:t>
      </w:r>
    </w:p>
    <w:p w14:paraId="1BC9C9A6" w14:textId="542C8A73" w:rsidR="00C124D0" w:rsidRDefault="00C124D0" w:rsidP="00436880">
      <w:pPr>
        <w:pStyle w:val="NoSpacing"/>
        <w:numPr>
          <w:ilvl w:val="3"/>
          <w:numId w:val="9"/>
        </w:numPr>
        <w:spacing w:line="276" w:lineRule="auto"/>
        <w:ind w:left="1080"/>
        <w:rPr>
          <w:rFonts w:ascii="Calibri Light" w:hAnsi="Calibri Light"/>
        </w:rPr>
      </w:pPr>
      <w:r>
        <w:rPr>
          <w:rFonts w:ascii="Calibri Light" w:hAnsi="Calibri Light"/>
        </w:rPr>
        <w:t xml:space="preserve">Check the </w:t>
      </w:r>
      <w:proofErr w:type="spellStart"/>
      <w:r>
        <w:rPr>
          <w:rFonts w:ascii="Calibri Light" w:hAnsi="Calibri Light"/>
        </w:rPr>
        <w:t>Countrate</w:t>
      </w:r>
      <w:proofErr w:type="spellEnd"/>
      <w:r>
        <w:rPr>
          <w:rFonts w:ascii="Calibri Light" w:hAnsi="Calibri Light"/>
        </w:rPr>
        <w:t xml:space="preserve"> Factor box and add the factor that is expected for this observation. This number needs to be between 0 and 1. </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6E56956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7E6092">
        <w:rPr>
          <w:rFonts w:ascii="Calibri Light" w:hAnsi="Calibri Light"/>
        </w:rPr>
        <w:t xml:space="preserve"> – T</w:t>
      </w:r>
      <w:r>
        <w:rPr>
          <w:rFonts w:ascii="Calibri Light" w:hAnsi="Calibri Light"/>
        </w:rPr>
        <w:t>his is the root 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7B388D5C"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click_to_select_GUI</w:t>
      </w:r>
      <w:proofErr w:type="spellEnd"/>
      <w:r w:rsidRPr="007E6092">
        <w:rPr>
          <w:rFonts w:ascii="Calibri Light" w:hAnsi="Calibri Light" w:cs="Times New Roman"/>
        </w:rPr>
        <w:t xml:space="preserve"> –</w:t>
      </w:r>
      <w:r>
        <w:rPr>
          <w:rFonts w:ascii="Calibri" w:hAnsi="Calibri" w:cs="Times New Roman"/>
          <w:b/>
          <w:bCs/>
        </w:rPr>
        <w:t xml:space="preserve"> </w:t>
      </w:r>
      <w:r w:rsidRPr="007E6092">
        <w:rPr>
          <w:rFonts w:ascii="Calibri Light" w:hAnsi="Calibri Light" w:cs="Times New Roman"/>
        </w:rPr>
        <w:t xml:space="preserve">since we are not selected guide and reference stars, set </w:t>
      </w:r>
      <w:r w:rsidR="007E6092">
        <w:rPr>
          <w:rFonts w:ascii="Calibri Light" w:hAnsi="Calibri Light" w:cs="Times New Roman"/>
        </w:rPr>
        <w:t xml:space="preserve">this flag </w:t>
      </w:r>
      <w:r w:rsidRPr="007E6092">
        <w:rPr>
          <w:rFonts w:ascii="Calibri Light" w:hAnsi="Calibri Light" w:cs="Times New Roman"/>
        </w:rPr>
        <w:t>to False</w:t>
      </w:r>
    </w:p>
    <w:p w14:paraId="2D9FCEEE" w14:textId="64FDE49F" w:rsidR="007711A8" w:rsidRP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parameter_dialog</w:t>
      </w:r>
      <w:proofErr w:type="spellEnd"/>
      <w:r>
        <w:rPr>
          <w:rFonts w:ascii="Calibri Light" w:hAnsi="Calibri Light"/>
        </w:rPr>
        <w:t xml:space="preserve"> – since we are bypassing the segm</w:t>
      </w:r>
      <w:r w:rsidR="007E6092">
        <w:rPr>
          <w:rFonts w:ascii="Calibri Light" w:hAnsi="Calibri Light"/>
        </w:rPr>
        <w:t>ent guiding dialog box above, set this flag to False</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7EE385BC">
                <wp:extent cx="6858000" cy="2860040"/>
                <wp:effectExtent l="0" t="0" r="25400" b="35560"/>
                <wp:docPr id="53" name="Text Box 53"/>
                <wp:cNvGraphicFramePr/>
                <a:graphic xmlns:a="http://schemas.openxmlformats.org/drawingml/2006/main">
                  <a:graphicData uri="http://schemas.microsoft.com/office/word/2010/wordprocessingShape">
                    <wps:wsp>
                      <wps:cNvSpPr txBox="1"/>
                      <wps:spPr>
                        <a:xfrm>
                          <a:off x="0" y="0"/>
                          <a:ext cx="6858000" cy="28600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77777777"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jwst_magic</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E56C08" w:rsidRPr="001D79A8" w:rsidRDefault="00E56C08" w:rsidP="00E56C08">
                            <w:pPr>
                              <w:rPr>
                                <w:rFonts w:ascii="Menlo" w:hAnsi="Menlo" w:cs="Menlo"/>
                                <w:color w:val="2E74B5" w:themeColor="accent5" w:themeShade="BF"/>
                                <w:sz w:val="22"/>
                              </w:rPr>
                            </w:pPr>
                          </w:p>
                          <w:p w14:paraId="20CBC058"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In [2]: root = ‘{root}’</w:t>
                            </w:r>
                          </w:p>
                          <w:p w14:paraId="439EBFFE" w14:textId="77777777" w:rsidR="00E56C08" w:rsidRPr="001D79A8" w:rsidRDefault="00E56C08" w:rsidP="00E56C08">
                            <w:pPr>
                              <w:rPr>
                                <w:rFonts w:ascii="Menlo" w:hAnsi="Menlo" w:cs="Menlo"/>
                                <w:color w:val="2E74B5" w:themeColor="accent5" w:themeShade="BF"/>
                                <w:sz w:val="22"/>
                              </w:rPr>
                            </w:pPr>
                          </w:p>
                          <w:p w14:paraId="3C384CD0"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{PPPPP}</w:t>
                            </w:r>
                          </w:p>
                          <w:p w14:paraId="56E7A3B9" w14:textId="77777777" w:rsidR="00E56C08" w:rsidRPr="001D79A8" w:rsidRDefault="00E56C08" w:rsidP="00E56C08">
                            <w:pPr>
                              <w:rPr>
                                <w:rFonts w:ascii="Menlo" w:hAnsi="Menlo" w:cs="Menlo"/>
                                <w:color w:val="2E74B5" w:themeColor="accent5" w:themeShade="BF"/>
                                <w:sz w:val="22"/>
                              </w:rPr>
                            </w:pPr>
                          </w:p>
                          <w:p w14:paraId="0F80DA16" w14:textId="38F18C68"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p>
                          <w:p w14:paraId="5D3B245B" w14:textId="77777777" w:rsidR="00E56C08" w:rsidRPr="001D79A8" w:rsidRDefault="00E56C08" w:rsidP="00E56C08">
                            <w:pPr>
                              <w:rPr>
                                <w:rFonts w:ascii="Menlo" w:hAnsi="Menlo" w:cs="Menlo"/>
                                <w:color w:val="2E74B5" w:themeColor="accent5" w:themeShade="BF"/>
                                <w:sz w:val="22"/>
                              </w:rPr>
                            </w:pPr>
                          </w:p>
                          <w:p w14:paraId="40EE90E6" w14:textId="2C96B1AF"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p>
                          <w:p w14:paraId="1B39993B" w14:textId="77777777" w:rsidR="00E56C08" w:rsidRPr="001D79A8" w:rsidRDefault="00E56C08" w:rsidP="00E56C08">
                            <w:pPr>
                              <w:rPr>
                                <w:rFonts w:ascii="Menlo" w:hAnsi="Menlo" w:cs="Menlo"/>
                                <w:color w:val="2E74B5" w:themeColor="accent5" w:themeShade="BF"/>
                                <w:sz w:val="22"/>
                              </w:rPr>
                            </w:pPr>
                          </w:p>
                          <w:p w14:paraId="14D544DF" w14:textId="7911242C" w:rsidR="00E56C0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[6]: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0BB81F77" w14:textId="358BAC62"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Pr="001D79A8">
                              <w:rPr>
                                <w:rFonts w:ascii="Menlo" w:hAnsi="Menlo" w:cs="Menlo"/>
                                <w:color w:val="2E74B5" w:themeColor="accent5" w:themeShade="BF"/>
                                <w:sz w:val="22"/>
                              </w:rPr>
                              <w:t>segment_guiding.segment_guiding.run_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p>
                          <w:p w14:paraId="4A60F3D5" w14:textId="35A80324" w:rsidR="00E56C0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319BC018" w14:textId="06DBB47E"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 xml:space="preserve">, </w:t>
                            </w:r>
                          </w:p>
                          <w:p w14:paraId="3F252479" w14:textId="581A5FD8" w:rsidR="00E56C08" w:rsidRPr="001D79A8" w:rsidRDefault="00E56C08" w:rsidP="00E56C08">
                            <w:pPr>
                              <w:ind w:left="5760" w:firstLine="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
                          <w:p w14:paraId="3F90B4C7" w14:textId="098D4CDB"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click_to_select_GUI</w:t>
                            </w:r>
                            <w:proofErr w:type="spellEnd"/>
                            <w:r w:rsidRPr="001D79A8">
                              <w:rPr>
                                <w:rFonts w:ascii="Menlo" w:hAnsi="Menlo" w:cs="Menlo"/>
                                <w:color w:val="2E74B5" w:themeColor="accent5" w:themeShade="BF"/>
                                <w:sz w:val="22"/>
                              </w:rPr>
                              <w:t xml:space="preserve">=False, </w:t>
                            </w:r>
                          </w:p>
                          <w:p w14:paraId="68580EB4" w14:textId="0CCA19B2"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parameter_dialog</w:t>
                            </w:r>
                            <w:proofErr w:type="spellEnd"/>
                            <w:r w:rsidRPr="001D79A8">
                              <w:rPr>
                                <w:rFonts w:ascii="Menlo" w:hAnsi="Menlo" w:cs="Menlo"/>
                                <w:color w:val="2E74B5" w:themeColor="accent5" w:themeShade="BF"/>
                                <w:sz w:val="22"/>
                              </w:rPr>
                              <w:t>=False)   </w:t>
                            </w:r>
                          </w:p>
                          <w:p w14:paraId="15390A47" w14:textId="77777777" w:rsidR="00E56C08" w:rsidRPr="00452FAE" w:rsidRDefault="00E56C08" w:rsidP="00E56C08">
                            <w:pPr>
                              <w:rPr>
                                <w:rFonts w:ascii="Menlo" w:hAnsi="Menlo" w:cs="Menlo"/>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0" type="#_x0000_t202" style="width:540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" fillcolor="#deeaf6 [664]" strokecolor="#5b9bd5 [3208]">
                <v:textbox>
                  <w:txbxContent>
                    <w:p w14:paraId="1DCF36CE" w14:textId="77777777"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jwst_magic</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E56C08" w:rsidRPr="001D79A8" w:rsidRDefault="00E56C08" w:rsidP="00E56C08">
                      <w:pPr>
                        <w:rPr>
                          <w:rFonts w:ascii="Menlo" w:hAnsi="Menlo" w:cs="Menlo"/>
                          <w:color w:val="2E74B5" w:themeColor="accent5" w:themeShade="BF"/>
                          <w:sz w:val="22"/>
                        </w:rPr>
                      </w:pPr>
                    </w:p>
                    <w:p w14:paraId="20CBC058"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In [2]: root = ‘{root}’</w:t>
                      </w:r>
                    </w:p>
                    <w:p w14:paraId="439EBFFE" w14:textId="77777777" w:rsidR="00E56C08" w:rsidRPr="001D79A8" w:rsidRDefault="00E56C08" w:rsidP="00E56C08">
                      <w:pPr>
                        <w:rPr>
                          <w:rFonts w:ascii="Menlo" w:hAnsi="Menlo" w:cs="Menlo"/>
                          <w:color w:val="2E74B5" w:themeColor="accent5" w:themeShade="BF"/>
                          <w:sz w:val="22"/>
                        </w:rPr>
                      </w:pPr>
                    </w:p>
                    <w:p w14:paraId="3C384CD0"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{PPPPP}</w:t>
                      </w:r>
                    </w:p>
                    <w:p w14:paraId="56E7A3B9" w14:textId="77777777" w:rsidR="00E56C08" w:rsidRPr="001D79A8" w:rsidRDefault="00E56C08" w:rsidP="00E56C08">
                      <w:pPr>
                        <w:rPr>
                          <w:rFonts w:ascii="Menlo" w:hAnsi="Menlo" w:cs="Menlo"/>
                          <w:color w:val="2E74B5" w:themeColor="accent5" w:themeShade="BF"/>
                          <w:sz w:val="22"/>
                        </w:rPr>
                      </w:pPr>
                    </w:p>
                    <w:p w14:paraId="0F80DA16" w14:textId="38F18C68"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p>
                    <w:p w14:paraId="5D3B245B" w14:textId="77777777" w:rsidR="00E56C08" w:rsidRPr="001D79A8" w:rsidRDefault="00E56C08" w:rsidP="00E56C08">
                      <w:pPr>
                        <w:rPr>
                          <w:rFonts w:ascii="Menlo" w:hAnsi="Menlo" w:cs="Menlo"/>
                          <w:color w:val="2E74B5" w:themeColor="accent5" w:themeShade="BF"/>
                          <w:sz w:val="22"/>
                        </w:rPr>
                      </w:pPr>
                    </w:p>
                    <w:p w14:paraId="40EE90E6" w14:textId="2C96B1AF"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p>
                    <w:p w14:paraId="1B39993B" w14:textId="77777777" w:rsidR="00E56C08" w:rsidRPr="001D79A8" w:rsidRDefault="00E56C08" w:rsidP="00E56C08">
                      <w:pPr>
                        <w:rPr>
                          <w:rFonts w:ascii="Menlo" w:hAnsi="Menlo" w:cs="Menlo"/>
                          <w:color w:val="2E74B5" w:themeColor="accent5" w:themeShade="BF"/>
                          <w:sz w:val="22"/>
                        </w:rPr>
                      </w:pPr>
                    </w:p>
                    <w:p w14:paraId="14D544DF" w14:textId="7911242C" w:rsidR="00E56C0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[6]: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0BB81F77" w14:textId="358BAC62"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Pr="001D79A8">
                        <w:rPr>
                          <w:rFonts w:ascii="Menlo" w:hAnsi="Menlo" w:cs="Menlo"/>
                          <w:color w:val="2E74B5" w:themeColor="accent5" w:themeShade="BF"/>
                          <w:sz w:val="22"/>
                        </w:rPr>
                        <w:t>segment_guiding.segment_guiding.run_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p>
                    <w:p w14:paraId="4A60F3D5" w14:textId="35A80324" w:rsidR="00E56C0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319BC018" w14:textId="06DBB47E"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 xml:space="preserve">, </w:t>
                      </w:r>
                    </w:p>
                    <w:p w14:paraId="3F252479" w14:textId="581A5FD8" w:rsidR="00E56C08" w:rsidRPr="001D79A8" w:rsidRDefault="00E56C08" w:rsidP="00E56C08">
                      <w:pPr>
                        <w:ind w:left="5760" w:firstLine="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
                    <w:p w14:paraId="3F90B4C7" w14:textId="098D4CDB"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click_to_select_GUI</w:t>
                      </w:r>
                      <w:proofErr w:type="spellEnd"/>
                      <w:r w:rsidRPr="001D79A8">
                        <w:rPr>
                          <w:rFonts w:ascii="Menlo" w:hAnsi="Menlo" w:cs="Menlo"/>
                          <w:color w:val="2E74B5" w:themeColor="accent5" w:themeShade="BF"/>
                          <w:sz w:val="22"/>
                        </w:rPr>
                        <w:t xml:space="preserve">=False, </w:t>
                      </w:r>
                    </w:p>
                    <w:p w14:paraId="68580EB4" w14:textId="0CCA19B2"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parameter_dialog</w:t>
                      </w:r>
                      <w:proofErr w:type="spellEnd"/>
                      <w:r w:rsidRPr="001D79A8">
                        <w:rPr>
                          <w:rFonts w:ascii="Menlo" w:hAnsi="Menlo" w:cs="Menlo"/>
                          <w:color w:val="2E74B5" w:themeColor="accent5" w:themeShade="BF"/>
                          <w:sz w:val="22"/>
                        </w:rPr>
                        <w:t>=False)   </w:t>
                      </w:r>
                    </w:p>
                    <w:p w14:paraId="15390A47" w14:textId="77777777" w:rsidR="00E56C08" w:rsidRPr="00452FAE" w:rsidRDefault="00E56C08" w:rsidP="00E56C08">
                      <w:pPr>
                        <w:rPr>
                          <w:rFonts w:ascii="Menlo" w:hAnsi="Menlo" w:cs="Menlo"/>
                          <w:color w:val="2E74B5" w:themeColor="accent5" w:themeShade="BF"/>
                          <w:sz w:val="22"/>
                        </w:rPr>
                      </w:pPr>
                    </w:p>
                  </w:txbxContent>
                </v:textbox>
                <w10:anchorlock/>
              </v:shape>
            </w:pict>
          </mc:Fallback>
        </mc:AlternateContent>
      </w:r>
    </w:p>
    <w:p w14:paraId="1BF98C7D" w14:textId="77777777" w:rsidR="00091A95" w:rsidRPr="008503E8" w:rsidRDefault="00091A95" w:rsidP="00ED3933">
      <w:pPr>
        <w:spacing w:line="276" w:lineRule="auto"/>
        <w:rPr>
          <w:rFonts w:ascii="Calibri Light" w:hAnsi="Calibri Light"/>
        </w:rPr>
      </w:pPr>
    </w:p>
    <w:p w14:paraId="459C65C8" w14:textId="77777777" w:rsidR="00091A95" w:rsidRDefault="00091A95" w:rsidP="00CB2108">
      <w:pPr>
        <w:spacing w:line="276" w:lineRule="auto"/>
        <w:rPr>
          <w:rFonts w:ascii="Calibri" w:hAnsi="Calibri"/>
          <w:b/>
          <w:bCs/>
          <w:sz w:val="28"/>
        </w:rPr>
      </w:pPr>
      <w:bookmarkStart w:id="7" w:name="installingtherepo"/>
    </w:p>
    <w:p w14:paraId="214557B5" w14:textId="5361E182" w:rsidR="00ED3933" w:rsidRPr="00CB2108" w:rsidRDefault="00CB2108" w:rsidP="00CB2108">
      <w:pPr>
        <w:spacing w:line="276" w:lineRule="auto"/>
        <w:rPr>
          <w:rFonts w:ascii="Calibri" w:hAnsi="Calibri"/>
          <w:b/>
          <w:bCs/>
          <w:sz w:val="28"/>
        </w:rPr>
      </w:pPr>
      <w:r>
        <w:rPr>
          <w:rFonts w:ascii="Calibri" w:hAnsi="Calibri"/>
          <w:b/>
          <w:bCs/>
          <w:sz w:val="28"/>
        </w:rPr>
        <w:t xml:space="preserve">Appendix A: </w:t>
      </w:r>
      <w:r w:rsidR="00ED3933" w:rsidRPr="00CB2108">
        <w:rPr>
          <w:rFonts w:ascii="Calibri" w:hAnsi="Calibri"/>
          <w:b/>
          <w:bCs/>
          <w:sz w:val="28"/>
        </w:rPr>
        <w:t xml:space="preserve">Getting the </w:t>
      </w:r>
      <w:r w:rsidR="00D31B15" w:rsidRPr="00CB2108">
        <w:rPr>
          <w:rFonts w:ascii="Calibri" w:hAnsi="Calibri"/>
          <w:b/>
          <w:bCs/>
          <w:sz w:val="28"/>
        </w:rPr>
        <w:t>JWST MA</w:t>
      </w:r>
      <w:r w:rsidR="00452FAE" w:rsidRPr="00CB2108">
        <w:rPr>
          <w:rFonts w:ascii="Calibri" w:hAnsi="Calibri"/>
          <w:b/>
          <w:bCs/>
          <w:sz w:val="28"/>
        </w:rPr>
        <w:t>GIC Package</w:t>
      </w:r>
      <w:r w:rsidR="00ED3933" w:rsidRPr="00CB2108">
        <w:rPr>
          <w:rFonts w:ascii="Calibri" w:hAnsi="Calibri"/>
          <w:b/>
          <w:bCs/>
          <w:sz w:val="28"/>
        </w:rPr>
        <w:t xml:space="preserve"> on your Machine</w:t>
      </w:r>
      <w:bookmarkEnd w:id="7"/>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 xml:space="preserve">(Python </w:t>
      </w:r>
      <w:proofErr w:type="gramStart"/>
      <w:r w:rsidR="0084563D">
        <w:rPr>
          <w:rFonts w:ascii="Calibri Light" w:hAnsi="Calibri Light" w:cs="Times New Roman"/>
        </w:rPr>
        <w:t>3)</w:t>
      </w:r>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3621CF">
      <w:pPr>
        <w:spacing w:line="276" w:lineRule="auto"/>
        <w:ind w:left="360"/>
        <w:rPr>
          <w:rFonts w:ascii="Calibri" w:hAnsi="Calibri"/>
          <w:b/>
          <w:bCs/>
          <w:sz w:val="28"/>
        </w:rPr>
      </w:pPr>
      <w:bookmarkStart w:id="8" w:name="openingdhas"/>
      <w:r>
        <w:rPr>
          <w:rFonts w:ascii="Calibri" w:hAnsi="Calibri"/>
          <w:b/>
          <w:bCs/>
          <w:sz w:val="28"/>
        </w:rPr>
        <w:lastRenderedPageBreak/>
        <w:t xml:space="preserve">Appendix B: </w:t>
      </w:r>
      <w:r w:rsidRPr="00C613E5">
        <w:rPr>
          <w:rFonts w:ascii="Calibri" w:hAnsi="Calibri"/>
          <w:b/>
          <w:bCs/>
          <w:sz w:val="28"/>
        </w:rPr>
        <w:t>Opening DHAS</w:t>
      </w:r>
    </w:p>
    <w:bookmarkEnd w:id="8"/>
    <w:p w14:paraId="5F2509FB" w14:textId="77777777" w:rsidR="00C613E5" w:rsidRPr="00AC0BCB" w:rsidRDefault="00C613E5"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151B152A">
            <wp:simplePos x="0" y="0"/>
            <wp:positionH relativeFrom="column">
              <wp:posOffset>5577840</wp:posOffset>
            </wp:positionH>
            <wp:positionV relativeFrom="paragraph">
              <wp:posOffset>756285</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39">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s="Menlo"/>
        </w:rPr>
        <w:t xml:space="preserve">If you are working on SOGS and you have not already configured DHAS to work on your personal SOGS account, follow the </w:t>
      </w:r>
      <w:hyperlink r:id="rId40"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77777777" w:rsidR="00C613E5" w:rsidRPr="00B96FF6" w:rsidRDefault="00C613E5" w:rsidP="00C613E5">
      <w:pPr>
        <w:pStyle w:val="ListParagraph"/>
        <w:numPr>
          <w:ilvl w:val="0"/>
          <w:numId w:val="6"/>
        </w:numPr>
        <w:spacing w:line="276" w:lineRule="auto"/>
        <w:rPr>
          <w:rFonts w:ascii="Calibri Light" w:hAnsi="Calibri Light" w:cs="Menlo"/>
        </w:rPr>
      </w:pPr>
      <w:r>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5B6A1FA0" w14:textId="1EF3045A" w:rsidR="00C613E5" w:rsidRDefault="00C613E5" w:rsidP="003B4652">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6BFAA96A" w14:textId="77777777" w:rsidR="003B4652" w:rsidRDefault="003B4652" w:rsidP="003B4652">
      <w:pPr>
        <w:pStyle w:val="ListParagraph"/>
        <w:spacing w:line="276" w:lineRule="auto"/>
        <w:ind w:left="1080"/>
        <w:rPr>
          <w:rFonts w:ascii="Menlo" w:hAnsi="Menlo" w:cs="Menlo"/>
          <w:sz w:val="22"/>
          <w:szCs w:val="22"/>
        </w:rPr>
      </w:pPr>
    </w:p>
    <w:p w14:paraId="0A42349B" w14:textId="77777777" w:rsidR="003B4652" w:rsidRDefault="003B4652" w:rsidP="003B4652">
      <w:pPr>
        <w:pStyle w:val="ListParagraph"/>
        <w:spacing w:line="276" w:lineRule="auto"/>
        <w:ind w:left="1080"/>
        <w:rPr>
          <w:rFonts w:ascii="Menlo" w:hAnsi="Menlo" w:cs="Menlo"/>
          <w:sz w:val="22"/>
          <w:szCs w:val="22"/>
        </w:rPr>
      </w:pPr>
    </w:p>
    <w:p w14:paraId="28E8E3C5" w14:textId="77777777" w:rsidR="003B4652" w:rsidRDefault="003B4652" w:rsidP="003B4652">
      <w:pPr>
        <w:pStyle w:val="ListParagraph"/>
        <w:spacing w:line="276" w:lineRule="auto"/>
        <w:ind w:left="1080"/>
        <w:rPr>
          <w:rFonts w:ascii="Menlo" w:hAnsi="Menlo" w:cs="Menlo"/>
          <w:sz w:val="22"/>
          <w:szCs w:val="22"/>
        </w:rPr>
      </w:pPr>
    </w:p>
    <w:p w14:paraId="0976BEA8" w14:textId="77777777" w:rsidR="003B4652" w:rsidRPr="00A02FCE" w:rsidRDefault="003B4652" w:rsidP="003B4652">
      <w:pPr>
        <w:pStyle w:val="ListParagraph"/>
        <w:spacing w:line="276" w:lineRule="auto"/>
        <w:ind w:left="1080"/>
        <w:rPr>
          <w:rFonts w:ascii="Menlo" w:hAnsi="Menlo" w:cs="Menlo"/>
          <w:sz w:val="22"/>
          <w:szCs w:val="22"/>
        </w:rPr>
      </w:pPr>
    </w:p>
    <w:p w14:paraId="56C9E8F6" w14:textId="77777777" w:rsidR="00C613E5" w:rsidRPr="00C613E5" w:rsidRDefault="00C613E5" w:rsidP="00C613E5">
      <w:pPr>
        <w:spacing w:line="276" w:lineRule="auto"/>
        <w:rPr>
          <w:rFonts w:ascii="Calibri Light" w:hAnsi="Calibri Light"/>
        </w:rPr>
      </w:pPr>
    </w:p>
    <w:p w14:paraId="3F93AE81" w14:textId="77777777" w:rsidR="00CB2108" w:rsidRDefault="00CB2108" w:rsidP="00CB2108">
      <w:pPr>
        <w:spacing w:line="276" w:lineRule="auto"/>
        <w:rPr>
          <w:rFonts w:ascii="Calibri Light" w:hAnsi="Calibri Light"/>
        </w:rPr>
      </w:pPr>
    </w:p>
    <w:p w14:paraId="11CCF5D5" w14:textId="1A47A4A4" w:rsidR="00CB2108" w:rsidRDefault="003621CF" w:rsidP="00CB2108">
      <w:pPr>
        <w:spacing w:line="276" w:lineRule="auto"/>
        <w:rPr>
          <w:rFonts w:ascii="Calibri" w:hAnsi="Calibri"/>
          <w:b/>
          <w:bCs/>
          <w:sz w:val="28"/>
        </w:rPr>
      </w:pPr>
      <w:bookmarkStart w:id="9" w:name="usingapt"/>
      <w:bookmarkEnd w:id="9"/>
      <w:r>
        <w:rPr>
          <w:rFonts w:ascii="Calibri" w:hAnsi="Calibri"/>
          <w:b/>
          <w:bCs/>
          <w:sz w:val="28"/>
        </w:rPr>
        <w:t>Appendix C</w:t>
      </w:r>
      <w:r w:rsidR="00CB2108">
        <w:rPr>
          <w:rFonts w:ascii="Calibri" w:hAnsi="Calibri"/>
          <w:b/>
          <w:bCs/>
          <w:sz w:val="28"/>
        </w:rPr>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6FB3AB7B" w:rsidR="00CB2108" w:rsidRPr="00CB2108" w:rsidRDefault="00CB2108" w:rsidP="00124F56">
      <w:pPr>
        <w:rPr>
          <w:rFonts w:ascii="Calibri" w:hAnsi="Calibri"/>
          <w:b/>
          <w:bCs/>
          <w:sz w:val="28"/>
        </w:rPr>
      </w:pPr>
      <w:bookmarkStart w:id="10" w:name="mirrorstate"/>
      <w:bookmarkEnd w:id="10"/>
      <w:r>
        <w:rPr>
          <w:rFonts w:ascii="Calibri" w:hAnsi="Calibri"/>
          <w:b/>
          <w:bCs/>
          <w:sz w:val="28"/>
        </w:rPr>
        <w:lastRenderedPageBreak/>
        <w:t xml:space="preserve">Appendix C: </w:t>
      </w:r>
      <w:r w:rsidR="0051145A">
        <w:rPr>
          <w:rFonts w:ascii="Calibri" w:hAnsi="Calibri"/>
          <w:b/>
          <w:bCs/>
          <w:sz w:val="28"/>
        </w:rPr>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7E2365" w14:textId="77777777" w:rsidR="00210A3D" w:rsidRDefault="00210A3D" w:rsidP="003A17FA">
      <w:r>
        <w:separator/>
      </w:r>
    </w:p>
  </w:endnote>
  <w:endnote w:type="continuationSeparator" w:id="0">
    <w:p w14:paraId="36E7ED59" w14:textId="77777777" w:rsidR="00210A3D" w:rsidRDefault="00210A3D"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412A3F" w:rsidRDefault="00412A3F"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412A3F" w:rsidRDefault="00412A3F"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412A3F" w:rsidRDefault="00412A3F"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2A33">
      <w:rPr>
        <w:rStyle w:val="PageNumber"/>
        <w:noProof/>
      </w:rPr>
      <w:t>9</w:t>
    </w:r>
    <w:r>
      <w:rPr>
        <w:rStyle w:val="PageNumber"/>
      </w:rPr>
      <w:fldChar w:fldCharType="end"/>
    </w:r>
  </w:p>
  <w:p w14:paraId="28764AC1" w14:textId="74C61055" w:rsidR="00412A3F" w:rsidRPr="008503E8" w:rsidRDefault="00412A3F"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C52D7" w14:textId="77777777" w:rsidR="00210A3D" w:rsidRDefault="00210A3D" w:rsidP="003A17FA">
      <w:r>
        <w:separator/>
      </w:r>
    </w:p>
  </w:footnote>
  <w:footnote w:type="continuationSeparator" w:id="0">
    <w:p w14:paraId="2CC211A3" w14:textId="77777777" w:rsidR="00210A3D" w:rsidRDefault="00210A3D"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2"/>
  </w:num>
  <w:num w:numId="4">
    <w:abstractNumId w:val="39"/>
  </w:num>
  <w:num w:numId="5">
    <w:abstractNumId w:val="40"/>
  </w:num>
  <w:num w:numId="6">
    <w:abstractNumId w:val="30"/>
  </w:num>
  <w:num w:numId="7">
    <w:abstractNumId w:val="26"/>
  </w:num>
  <w:num w:numId="8">
    <w:abstractNumId w:val="18"/>
  </w:num>
  <w:num w:numId="9">
    <w:abstractNumId w:val="34"/>
  </w:num>
  <w:num w:numId="10">
    <w:abstractNumId w:val="12"/>
  </w:num>
  <w:num w:numId="11">
    <w:abstractNumId w:val="6"/>
  </w:num>
  <w:num w:numId="12">
    <w:abstractNumId w:val="10"/>
  </w:num>
  <w:num w:numId="13">
    <w:abstractNumId w:val="1"/>
  </w:num>
  <w:num w:numId="14">
    <w:abstractNumId w:val="25"/>
  </w:num>
  <w:num w:numId="15">
    <w:abstractNumId w:val="36"/>
  </w:num>
  <w:num w:numId="16">
    <w:abstractNumId w:val="0"/>
  </w:num>
  <w:num w:numId="17">
    <w:abstractNumId w:val="9"/>
  </w:num>
  <w:num w:numId="18">
    <w:abstractNumId w:val="28"/>
  </w:num>
  <w:num w:numId="19">
    <w:abstractNumId w:val="4"/>
  </w:num>
  <w:num w:numId="20">
    <w:abstractNumId w:val="22"/>
  </w:num>
  <w:num w:numId="21">
    <w:abstractNumId w:val="37"/>
  </w:num>
  <w:num w:numId="22">
    <w:abstractNumId w:val="3"/>
  </w:num>
  <w:num w:numId="23">
    <w:abstractNumId w:val="20"/>
  </w:num>
  <w:num w:numId="24">
    <w:abstractNumId w:val="29"/>
  </w:num>
  <w:num w:numId="25">
    <w:abstractNumId w:val="38"/>
  </w:num>
  <w:num w:numId="26">
    <w:abstractNumId w:val="19"/>
  </w:num>
  <w:num w:numId="27">
    <w:abstractNumId w:val="23"/>
  </w:num>
  <w:num w:numId="28">
    <w:abstractNumId w:val="2"/>
  </w:num>
  <w:num w:numId="29">
    <w:abstractNumId w:val="8"/>
  </w:num>
  <w:num w:numId="30">
    <w:abstractNumId w:val="16"/>
  </w:num>
  <w:num w:numId="31">
    <w:abstractNumId w:val="17"/>
  </w:num>
  <w:num w:numId="32">
    <w:abstractNumId w:val="24"/>
  </w:num>
  <w:num w:numId="33">
    <w:abstractNumId w:val="11"/>
  </w:num>
  <w:num w:numId="34">
    <w:abstractNumId w:val="27"/>
  </w:num>
  <w:num w:numId="35">
    <w:abstractNumId w:val="21"/>
  </w:num>
  <w:num w:numId="36">
    <w:abstractNumId w:val="15"/>
  </w:num>
  <w:num w:numId="37">
    <w:abstractNumId w:val="31"/>
  </w:num>
  <w:num w:numId="38">
    <w:abstractNumId w:val="13"/>
  </w:num>
  <w:num w:numId="39">
    <w:abstractNumId w:val="14"/>
  </w:num>
  <w:num w:numId="40">
    <w:abstractNumId w:val="35"/>
  </w:num>
  <w:num w:numId="41">
    <w:abstractNumId w:val="33"/>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50F66"/>
    <w:rsid w:val="00055E59"/>
    <w:rsid w:val="0006150A"/>
    <w:rsid w:val="000677DF"/>
    <w:rsid w:val="0008285F"/>
    <w:rsid w:val="00091A95"/>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200B15"/>
    <w:rsid w:val="00210A3D"/>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24DD3"/>
    <w:rsid w:val="0042672B"/>
    <w:rsid w:val="004349ED"/>
    <w:rsid w:val="00436880"/>
    <w:rsid w:val="00451EEB"/>
    <w:rsid w:val="00452FAE"/>
    <w:rsid w:val="00453DB9"/>
    <w:rsid w:val="0045557D"/>
    <w:rsid w:val="00456562"/>
    <w:rsid w:val="004663EA"/>
    <w:rsid w:val="00475DBE"/>
    <w:rsid w:val="004926F2"/>
    <w:rsid w:val="004A11E4"/>
    <w:rsid w:val="004B18E9"/>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6C7"/>
    <w:rsid w:val="005A5708"/>
    <w:rsid w:val="005B5604"/>
    <w:rsid w:val="005B6CB7"/>
    <w:rsid w:val="005B7271"/>
    <w:rsid w:val="005B7EFF"/>
    <w:rsid w:val="005C1871"/>
    <w:rsid w:val="005D00F7"/>
    <w:rsid w:val="005E0C00"/>
    <w:rsid w:val="005E385D"/>
    <w:rsid w:val="005E4EC0"/>
    <w:rsid w:val="005E68E6"/>
    <w:rsid w:val="005F05DA"/>
    <w:rsid w:val="005F6F17"/>
    <w:rsid w:val="005F7B76"/>
    <w:rsid w:val="005F7EB6"/>
    <w:rsid w:val="0060317D"/>
    <w:rsid w:val="00610799"/>
    <w:rsid w:val="00613E34"/>
    <w:rsid w:val="0061584C"/>
    <w:rsid w:val="00643F2D"/>
    <w:rsid w:val="00644BA6"/>
    <w:rsid w:val="00665103"/>
    <w:rsid w:val="006655DB"/>
    <w:rsid w:val="0066620D"/>
    <w:rsid w:val="00671443"/>
    <w:rsid w:val="0068280C"/>
    <w:rsid w:val="0068466A"/>
    <w:rsid w:val="00686AA4"/>
    <w:rsid w:val="00687B5E"/>
    <w:rsid w:val="0069000D"/>
    <w:rsid w:val="006A05E5"/>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3D84"/>
    <w:rsid w:val="009F6DB4"/>
    <w:rsid w:val="00A012A5"/>
    <w:rsid w:val="00A02FCE"/>
    <w:rsid w:val="00A03004"/>
    <w:rsid w:val="00A04E5F"/>
    <w:rsid w:val="00A10859"/>
    <w:rsid w:val="00A11A91"/>
    <w:rsid w:val="00A141CB"/>
    <w:rsid w:val="00A15AA1"/>
    <w:rsid w:val="00A256B8"/>
    <w:rsid w:val="00A27878"/>
    <w:rsid w:val="00A34290"/>
    <w:rsid w:val="00A37026"/>
    <w:rsid w:val="00A4045E"/>
    <w:rsid w:val="00A65EA1"/>
    <w:rsid w:val="00A75614"/>
    <w:rsid w:val="00A80577"/>
    <w:rsid w:val="00A87127"/>
    <w:rsid w:val="00A87AA8"/>
    <w:rsid w:val="00A92D71"/>
    <w:rsid w:val="00A9717F"/>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2B86"/>
    <w:rsid w:val="00B96FF6"/>
    <w:rsid w:val="00BA1E1A"/>
    <w:rsid w:val="00BA509A"/>
    <w:rsid w:val="00BA510F"/>
    <w:rsid w:val="00BB0470"/>
    <w:rsid w:val="00BB3E78"/>
    <w:rsid w:val="00BB7B5E"/>
    <w:rsid w:val="00BD00FE"/>
    <w:rsid w:val="00BE344F"/>
    <w:rsid w:val="00BE6D4F"/>
    <w:rsid w:val="00C03E5D"/>
    <w:rsid w:val="00C043D6"/>
    <w:rsid w:val="00C055ED"/>
    <w:rsid w:val="00C124D0"/>
    <w:rsid w:val="00C27E68"/>
    <w:rsid w:val="00C3279C"/>
    <w:rsid w:val="00C4334A"/>
    <w:rsid w:val="00C613E5"/>
    <w:rsid w:val="00C6621D"/>
    <w:rsid w:val="00C727FC"/>
    <w:rsid w:val="00C74504"/>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D271C"/>
    <w:rsid w:val="00CD40EB"/>
    <w:rsid w:val="00CD6BFC"/>
    <w:rsid w:val="00CE041D"/>
    <w:rsid w:val="00CE0965"/>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AD4"/>
    <w:rsid w:val="00DC193F"/>
    <w:rsid w:val="00DD11C2"/>
    <w:rsid w:val="00DD27D4"/>
    <w:rsid w:val="00DD3AAC"/>
    <w:rsid w:val="00DE0593"/>
    <w:rsid w:val="00DE1E85"/>
    <w:rsid w:val="00DE3AD7"/>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244E"/>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71DE3"/>
    <w:rsid w:val="00F84DA5"/>
    <w:rsid w:val="00F9047C"/>
    <w:rsid w:val="00F945EF"/>
    <w:rsid w:val="00F963E5"/>
    <w:rsid w:val="00FA0A2C"/>
    <w:rsid w:val="00FA3E24"/>
    <w:rsid w:val="00FB5173"/>
    <w:rsid w:val="00FC30E8"/>
    <w:rsid w:val="00FC38DD"/>
    <w:rsid w:val="00FD09B2"/>
    <w:rsid w:val="00FD4BA6"/>
    <w:rsid w:val="00FD58EE"/>
    <w:rsid w:val="00FE244E"/>
    <w:rsid w:val="00FE34A3"/>
    <w:rsid w:val="00FF2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innerspace.stsci.edu/display/INSTEL/WFSC+Guiding+Directorie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image" Target="media/image20.png"/><Relationship Id="rId40" Type="http://schemas.openxmlformats.org/officeDocument/2006/relationships/hyperlink" Target="https://innerspace.stsci.edu/display/INSTEL/Setting+up+the+DHAS+on+your+SOGS+account" TargetMode="External"/><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7D0C6E-5902-ED4B-889B-52A8B43D4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20</Pages>
  <Words>3903</Words>
  <Characters>22253</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2018-09-26T20:03:00Z</dcterms:created>
  <dcterms:modified xsi:type="dcterms:W3CDTF">2018-10-17T20:24:00Z</dcterms:modified>
</cp:coreProperties>
</file>